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7BE274" w14:textId="5600CD1F" w:rsidR="00212C1B" w:rsidRPr="00212DD2" w:rsidRDefault="00212C1B" w:rsidP="00AE5C83">
      <w:pPr>
        <w:pStyle w:val="paragraph"/>
        <w:spacing w:before="0" w:beforeAutospacing="0" w:after="0" w:afterAutospacing="0"/>
        <w:jc w:val="center"/>
        <w:textAlignment w:val="baseline"/>
        <w:rPr>
          <w:rFonts w:ascii="Arial" w:hAnsi="Arial" w:cs="Arial"/>
          <w:sz w:val="36"/>
          <w:szCs w:val="36"/>
        </w:rPr>
      </w:pPr>
      <w:r w:rsidRPr="00212DD2">
        <w:rPr>
          <w:rStyle w:val="normaltextrun"/>
          <w:rFonts w:ascii="Arial" w:hAnsi="Arial" w:cs="Arial"/>
          <w:b/>
          <w:bCs/>
          <w:sz w:val="36"/>
          <w:szCs w:val="36"/>
        </w:rPr>
        <w:t>Controlling the Process</w:t>
      </w:r>
    </w:p>
    <w:p w14:paraId="7D71A963" w14:textId="77777777" w:rsidR="00212DD2" w:rsidRPr="00212DD2" w:rsidRDefault="00212DD2" w:rsidP="00AE5C83">
      <w:pPr>
        <w:pStyle w:val="paragraph"/>
        <w:spacing w:before="0" w:beforeAutospacing="0" w:after="0" w:afterAutospacing="0"/>
        <w:textAlignment w:val="baseline"/>
        <w:rPr>
          <w:rFonts w:ascii="Arial" w:hAnsi="Arial" w:cs="Arial"/>
          <w:sz w:val="22"/>
          <w:szCs w:val="22"/>
        </w:rPr>
      </w:pPr>
    </w:p>
    <w:p w14:paraId="0A0A7BDF" w14:textId="2BDE9572" w:rsidR="00212C1B" w:rsidRPr="00AE5C83" w:rsidRDefault="00212C1B" w:rsidP="00AE5C83">
      <w:pPr>
        <w:pStyle w:val="paragraph"/>
        <w:spacing w:before="0" w:beforeAutospacing="0" w:after="0" w:afterAutospacing="0"/>
        <w:textAlignment w:val="baseline"/>
        <w:rPr>
          <w:rFonts w:ascii="Arial" w:hAnsi="Arial" w:cs="Arial"/>
          <w:b/>
          <w:bCs/>
          <w:color w:val="156082" w:themeColor="accent1"/>
          <w:sz w:val="28"/>
          <w:szCs w:val="28"/>
        </w:rPr>
      </w:pPr>
      <w:r w:rsidRPr="00AE5C83">
        <w:rPr>
          <w:rStyle w:val="normaltextrun"/>
          <w:rFonts w:ascii="Arial" w:hAnsi="Arial" w:cs="Arial"/>
          <w:b/>
          <w:bCs/>
          <w:color w:val="156082" w:themeColor="accent1"/>
          <w:sz w:val="28"/>
          <w:szCs w:val="28"/>
        </w:rPr>
        <w:t>Taking Control of the Meeting Agenda</w:t>
      </w:r>
    </w:p>
    <w:p w14:paraId="558B9281" w14:textId="14E463A7" w:rsidR="00212C1B" w:rsidRPr="00212DD2" w:rsidRDefault="00212C1B" w:rsidP="00AE5C83">
      <w:pPr>
        <w:pStyle w:val="paragraph"/>
        <w:numPr>
          <w:ilvl w:val="0"/>
          <w:numId w:val="15"/>
        </w:numPr>
        <w:spacing w:before="0" w:beforeAutospacing="0" w:after="0" w:afterAutospacing="0"/>
        <w:textAlignment w:val="baseline"/>
        <w:rPr>
          <w:rStyle w:val="normaltextrun"/>
          <w:rFonts w:ascii="Arial" w:hAnsi="Arial" w:cs="Arial"/>
          <w:b/>
          <w:bCs/>
          <w:sz w:val="22"/>
          <w:szCs w:val="22"/>
          <w:u w:val="single"/>
        </w:rPr>
      </w:pPr>
      <w:r w:rsidRPr="00212DD2">
        <w:rPr>
          <w:rStyle w:val="normaltextrun"/>
          <w:rFonts w:ascii="Arial" w:hAnsi="Arial" w:cs="Arial"/>
          <w:b/>
          <w:bCs/>
          <w:sz w:val="22"/>
          <w:szCs w:val="22"/>
          <w:u w:val="single"/>
        </w:rPr>
        <w:t>Pre-Meeting</w:t>
      </w:r>
    </w:p>
    <w:p w14:paraId="45599ED1" w14:textId="388CCBEE" w:rsidR="00212C1B" w:rsidRPr="00212DD2" w:rsidRDefault="00212C1B" w:rsidP="00AE5C83">
      <w:pPr>
        <w:pStyle w:val="paragraph"/>
        <w:numPr>
          <w:ilvl w:val="1"/>
          <w:numId w:val="15"/>
        </w:numPr>
        <w:spacing w:before="0" w:beforeAutospacing="0" w:after="0" w:afterAutospacing="0"/>
        <w:textAlignment w:val="baseline"/>
        <w:rPr>
          <w:rStyle w:val="normaltextrun"/>
          <w:rFonts w:ascii="Arial" w:hAnsi="Arial" w:cs="Arial"/>
          <w:sz w:val="22"/>
          <w:szCs w:val="22"/>
        </w:rPr>
      </w:pPr>
      <w:r w:rsidRPr="00212DD2">
        <w:rPr>
          <w:rStyle w:val="normaltextrun"/>
          <w:rFonts w:ascii="Arial" w:hAnsi="Arial" w:cs="Arial"/>
          <w:b/>
          <w:bCs/>
          <w:sz w:val="22"/>
          <w:szCs w:val="22"/>
        </w:rPr>
        <w:t>Meeting Goals</w:t>
      </w:r>
      <w:r w:rsidRPr="00212DD2">
        <w:rPr>
          <w:rStyle w:val="normaltextrun"/>
          <w:rFonts w:ascii="Arial" w:hAnsi="Arial" w:cs="Arial"/>
          <w:sz w:val="22"/>
          <w:szCs w:val="22"/>
        </w:rPr>
        <w:t xml:space="preserve"> – Think about what you want to accomplish in each meeting and make it part of the agenda.</w:t>
      </w:r>
    </w:p>
    <w:p w14:paraId="6AD37CFF" w14:textId="560FB4A6" w:rsidR="00212C1B" w:rsidRPr="00212DD2" w:rsidRDefault="00212C1B" w:rsidP="00AE5C83">
      <w:pPr>
        <w:pStyle w:val="paragraph"/>
        <w:numPr>
          <w:ilvl w:val="1"/>
          <w:numId w:val="15"/>
        </w:numPr>
        <w:spacing w:before="0" w:beforeAutospacing="0" w:after="0" w:afterAutospacing="0"/>
        <w:textAlignment w:val="baseline"/>
        <w:rPr>
          <w:rStyle w:val="normaltextrun"/>
          <w:rFonts w:ascii="Arial" w:hAnsi="Arial" w:cs="Arial"/>
          <w:sz w:val="22"/>
          <w:szCs w:val="22"/>
        </w:rPr>
      </w:pPr>
      <w:r w:rsidRPr="00212DD2">
        <w:rPr>
          <w:rStyle w:val="normaltextrun"/>
          <w:rFonts w:ascii="Arial" w:hAnsi="Arial" w:cs="Arial"/>
          <w:b/>
          <w:bCs/>
          <w:sz w:val="22"/>
          <w:szCs w:val="22"/>
        </w:rPr>
        <w:t xml:space="preserve">Project Checklist </w:t>
      </w:r>
      <w:r w:rsidRPr="00212DD2">
        <w:rPr>
          <w:rStyle w:val="normaltextrun"/>
          <w:rFonts w:ascii="Arial" w:hAnsi="Arial" w:cs="Arial"/>
          <w:sz w:val="22"/>
          <w:szCs w:val="22"/>
        </w:rPr>
        <w:t>– Always include the project checklist at the bottom of each calendar invite so you control what happens next.</w:t>
      </w:r>
    </w:p>
    <w:p w14:paraId="1A828CAB" w14:textId="25FEABDC" w:rsidR="00212C1B" w:rsidRPr="00212DD2" w:rsidRDefault="00212C1B" w:rsidP="00AE5C83">
      <w:pPr>
        <w:pStyle w:val="paragraph"/>
        <w:numPr>
          <w:ilvl w:val="0"/>
          <w:numId w:val="15"/>
        </w:numPr>
        <w:spacing w:before="0" w:beforeAutospacing="0" w:after="0" w:afterAutospacing="0"/>
        <w:textAlignment w:val="baseline"/>
        <w:rPr>
          <w:rStyle w:val="normaltextrun"/>
          <w:rFonts w:ascii="Arial" w:hAnsi="Arial" w:cs="Arial"/>
          <w:b/>
          <w:bCs/>
          <w:sz w:val="22"/>
          <w:szCs w:val="22"/>
          <w:u w:val="single"/>
        </w:rPr>
      </w:pPr>
      <w:r w:rsidRPr="00212DD2">
        <w:rPr>
          <w:rStyle w:val="normaltextrun"/>
          <w:rFonts w:ascii="Arial" w:hAnsi="Arial" w:cs="Arial"/>
          <w:b/>
          <w:bCs/>
          <w:sz w:val="22"/>
          <w:szCs w:val="22"/>
          <w:u w:val="single"/>
        </w:rPr>
        <w:t>During Meeting</w:t>
      </w:r>
    </w:p>
    <w:p w14:paraId="1302F121" w14:textId="18CFCBD2" w:rsidR="00212C1B" w:rsidRPr="00212DD2" w:rsidRDefault="00212C1B" w:rsidP="00AE5C83">
      <w:pPr>
        <w:pStyle w:val="paragraph"/>
        <w:numPr>
          <w:ilvl w:val="1"/>
          <w:numId w:val="15"/>
        </w:numPr>
        <w:spacing w:before="0" w:beforeAutospacing="0" w:after="0" w:afterAutospacing="0"/>
        <w:textAlignment w:val="baseline"/>
        <w:rPr>
          <w:rStyle w:val="normaltextrun"/>
          <w:rFonts w:ascii="Arial" w:hAnsi="Arial" w:cs="Arial"/>
          <w:sz w:val="22"/>
          <w:szCs w:val="22"/>
        </w:rPr>
      </w:pPr>
      <w:r w:rsidRPr="00212DD2">
        <w:rPr>
          <w:rStyle w:val="normaltextrun"/>
          <w:rFonts w:ascii="Arial" w:hAnsi="Arial" w:cs="Arial"/>
          <w:b/>
          <w:bCs/>
          <w:sz w:val="22"/>
          <w:szCs w:val="22"/>
        </w:rPr>
        <w:t>Confirm Time</w:t>
      </w:r>
      <w:r w:rsidRPr="00212DD2">
        <w:rPr>
          <w:rStyle w:val="normaltextrun"/>
          <w:rFonts w:ascii="Arial" w:hAnsi="Arial" w:cs="Arial"/>
          <w:sz w:val="22"/>
          <w:szCs w:val="22"/>
        </w:rPr>
        <w:t xml:space="preserve"> - I booked 60 minutes for our call.  Does that still work for everyone?</w:t>
      </w:r>
    </w:p>
    <w:p w14:paraId="5F45F63E" w14:textId="7BD6C84F" w:rsidR="00212C1B" w:rsidRPr="00212DD2" w:rsidRDefault="00212C1B" w:rsidP="00AE5C83">
      <w:pPr>
        <w:pStyle w:val="paragraph"/>
        <w:numPr>
          <w:ilvl w:val="1"/>
          <w:numId w:val="15"/>
        </w:numPr>
        <w:spacing w:before="0" w:beforeAutospacing="0" w:after="0" w:afterAutospacing="0"/>
        <w:textAlignment w:val="baseline"/>
        <w:rPr>
          <w:rStyle w:val="normaltextrun"/>
          <w:rFonts w:ascii="Arial" w:hAnsi="Arial" w:cs="Arial"/>
          <w:sz w:val="22"/>
          <w:szCs w:val="22"/>
        </w:rPr>
      </w:pPr>
      <w:r w:rsidRPr="00212DD2">
        <w:rPr>
          <w:rStyle w:val="normaltextrun"/>
          <w:rFonts w:ascii="Arial" w:hAnsi="Arial" w:cs="Arial"/>
          <w:b/>
          <w:bCs/>
          <w:sz w:val="22"/>
          <w:szCs w:val="22"/>
        </w:rPr>
        <w:t xml:space="preserve">Has Anything Changed </w:t>
      </w:r>
      <w:r w:rsidR="00C32FB5" w:rsidRPr="00212DD2">
        <w:rPr>
          <w:rStyle w:val="normaltextrun"/>
          <w:rFonts w:ascii="Arial" w:hAnsi="Arial" w:cs="Arial"/>
          <w:b/>
          <w:bCs/>
          <w:sz w:val="22"/>
          <w:szCs w:val="22"/>
        </w:rPr>
        <w:t xml:space="preserve">(Optional) </w:t>
      </w:r>
      <w:r w:rsidR="00C32FB5" w:rsidRPr="00212DD2">
        <w:rPr>
          <w:rStyle w:val="normaltextrun"/>
          <w:rFonts w:ascii="Arial" w:hAnsi="Arial" w:cs="Arial"/>
          <w:sz w:val="22"/>
          <w:szCs w:val="22"/>
        </w:rPr>
        <w:t>–</w:t>
      </w:r>
      <w:r w:rsidRPr="00212DD2">
        <w:rPr>
          <w:rStyle w:val="normaltextrun"/>
          <w:rFonts w:ascii="Arial" w:hAnsi="Arial" w:cs="Arial"/>
          <w:sz w:val="22"/>
          <w:szCs w:val="22"/>
        </w:rPr>
        <w:t xml:space="preserve"> </w:t>
      </w:r>
      <w:r w:rsidR="00C32FB5" w:rsidRPr="00212DD2">
        <w:rPr>
          <w:rStyle w:val="normaltextrun"/>
          <w:rFonts w:ascii="Arial" w:hAnsi="Arial" w:cs="Arial"/>
          <w:sz w:val="22"/>
          <w:szCs w:val="22"/>
        </w:rPr>
        <w:t>Before we jump into the agenda, can you provide a brief update on whether anything has changed since we last spoke?</w:t>
      </w:r>
    </w:p>
    <w:p w14:paraId="7A868C05" w14:textId="1B39C779" w:rsidR="00212C1B" w:rsidRPr="00212DD2" w:rsidRDefault="00212C1B" w:rsidP="00AE5C83">
      <w:pPr>
        <w:pStyle w:val="paragraph"/>
        <w:numPr>
          <w:ilvl w:val="1"/>
          <w:numId w:val="15"/>
        </w:numPr>
        <w:spacing w:before="0" w:beforeAutospacing="0" w:after="0" w:afterAutospacing="0"/>
        <w:textAlignment w:val="baseline"/>
        <w:rPr>
          <w:rStyle w:val="normaltextrun"/>
          <w:rFonts w:ascii="Arial" w:hAnsi="Arial" w:cs="Arial"/>
          <w:sz w:val="22"/>
          <w:szCs w:val="22"/>
        </w:rPr>
      </w:pPr>
      <w:r w:rsidRPr="00212DD2">
        <w:rPr>
          <w:rStyle w:val="normaltextrun"/>
          <w:rFonts w:ascii="Arial" w:hAnsi="Arial" w:cs="Arial"/>
          <w:b/>
          <w:bCs/>
          <w:sz w:val="22"/>
          <w:szCs w:val="22"/>
        </w:rPr>
        <w:t>Review Agenda Topics</w:t>
      </w:r>
      <w:r w:rsidRPr="00212DD2">
        <w:rPr>
          <w:rStyle w:val="normaltextrun"/>
          <w:rFonts w:ascii="Arial" w:hAnsi="Arial" w:cs="Arial"/>
          <w:sz w:val="22"/>
          <w:szCs w:val="22"/>
        </w:rPr>
        <w:t xml:space="preserve"> - I have 2 topics on the agenda which are…  </w:t>
      </w:r>
    </w:p>
    <w:p w14:paraId="63170729" w14:textId="252CBC0A" w:rsidR="00212C1B" w:rsidRPr="00212DD2" w:rsidRDefault="00212C1B" w:rsidP="00AE5C83">
      <w:pPr>
        <w:pStyle w:val="paragraph"/>
        <w:numPr>
          <w:ilvl w:val="1"/>
          <w:numId w:val="15"/>
        </w:numPr>
        <w:spacing w:before="0" w:beforeAutospacing="0" w:after="0" w:afterAutospacing="0"/>
        <w:textAlignment w:val="baseline"/>
        <w:rPr>
          <w:rStyle w:val="normaltextrun"/>
          <w:rFonts w:ascii="Arial" w:hAnsi="Arial" w:cs="Arial"/>
          <w:sz w:val="22"/>
          <w:szCs w:val="22"/>
        </w:rPr>
      </w:pPr>
      <w:r w:rsidRPr="00212DD2">
        <w:rPr>
          <w:rStyle w:val="normaltextrun"/>
          <w:rFonts w:ascii="Arial" w:hAnsi="Arial" w:cs="Arial"/>
          <w:b/>
          <w:bCs/>
          <w:sz w:val="22"/>
          <w:szCs w:val="22"/>
        </w:rPr>
        <w:t>Anything We Need to Add</w:t>
      </w:r>
      <w:r w:rsidRPr="00212DD2">
        <w:rPr>
          <w:rStyle w:val="normaltextrun"/>
          <w:rFonts w:ascii="Arial" w:hAnsi="Arial" w:cs="Arial"/>
          <w:sz w:val="22"/>
          <w:szCs w:val="22"/>
        </w:rPr>
        <w:t xml:space="preserve"> - Please let me know if there </w:t>
      </w:r>
      <w:proofErr w:type="gramStart"/>
      <w:r w:rsidRPr="00212DD2">
        <w:rPr>
          <w:rStyle w:val="normaltextrun"/>
          <w:rFonts w:ascii="Arial" w:hAnsi="Arial" w:cs="Arial"/>
          <w:sz w:val="22"/>
          <w:szCs w:val="22"/>
        </w:rPr>
        <w:t>is</w:t>
      </w:r>
      <w:proofErr w:type="gramEnd"/>
      <w:r w:rsidRPr="00212DD2">
        <w:rPr>
          <w:rStyle w:val="normaltextrun"/>
          <w:rFonts w:ascii="Arial" w:hAnsi="Arial" w:cs="Arial"/>
          <w:sz w:val="22"/>
          <w:szCs w:val="22"/>
        </w:rPr>
        <w:t> anything you would like to add, and we will either cover it today or add it to the agenda for the next meeting.</w:t>
      </w:r>
    </w:p>
    <w:p w14:paraId="394A5AF1" w14:textId="71D7D1F3" w:rsidR="00212C1B" w:rsidRPr="00212DD2" w:rsidRDefault="00212C1B" w:rsidP="00AE5C83">
      <w:pPr>
        <w:pStyle w:val="paragraph"/>
        <w:numPr>
          <w:ilvl w:val="1"/>
          <w:numId w:val="15"/>
        </w:numPr>
        <w:spacing w:before="0" w:beforeAutospacing="0" w:after="0" w:afterAutospacing="0"/>
        <w:textAlignment w:val="baseline"/>
        <w:rPr>
          <w:rStyle w:val="normaltextrun"/>
          <w:rFonts w:ascii="Arial" w:hAnsi="Arial" w:cs="Arial"/>
          <w:sz w:val="22"/>
          <w:szCs w:val="22"/>
        </w:rPr>
      </w:pPr>
      <w:r w:rsidRPr="00212DD2">
        <w:rPr>
          <w:rStyle w:val="normaltextrun"/>
          <w:rFonts w:ascii="Arial" w:hAnsi="Arial" w:cs="Arial"/>
          <w:b/>
          <w:bCs/>
          <w:sz w:val="22"/>
          <w:szCs w:val="22"/>
        </w:rPr>
        <w:t>End of Meeting Options</w:t>
      </w:r>
      <w:r w:rsidRPr="00212DD2">
        <w:rPr>
          <w:rStyle w:val="normaltextrun"/>
          <w:rFonts w:ascii="Arial" w:hAnsi="Arial" w:cs="Arial"/>
          <w:sz w:val="22"/>
          <w:szCs w:val="22"/>
        </w:rPr>
        <w:t xml:space="preserve"> – Let’s take the last 15 minutes of our meeting to look at calendars and schedule next steps.  Typically, we either schedule X or we table these discussions</w:t>
      </w:r>
      <w:r w:rsidR="00D437C4" w:rsidRPr="00212DD2">
        <w:rPr>
          <w:rStyle w:val="normaltextrun"/>
          <w:rFonts w:ascii="Arial" w:hAnsi="Arial" w:cs="Arial"/>
          <w:sz w:val="22"/>
          <w:szCs w:val="22"/>
        </w:rPr>
        <w:t>.</w:t>
      </w:r>
    </w:p>
    <w:p w14:paraId="012BD4E5" w14:textId="5F064CE9" w:rsidR="00212C1B" w:rsidRPr="00212DD2" w:rsidRDefault="00C32FB5" w:rsidP="00AE5C83">
      <w:pPr>
        <w:pStyle w:val="paragraph"/>
        <w:numPr>
          <w:ilvl w:val="2"/>
          <w:numId w:val="15"/>
        </w:numPr>
        <w:spacing w:before="0" w:beforeAutospacing="0" w:after="0" w:afterAutospacing="0"/>
        <w:textAlignment w:val="baseline"/>
        <w:rPr>
          <w:rStyle w:val="normaltextrun"/>
          <w:rFonts w:ascii="Arial" w:hAnsi="Arial" w:cs="Arial"/>
          <w:sz w:val="22"/>
          <w:szCs w:val="22"/>
        </w:rPr>
      </w:pPr>
      <w:r w:rsidRPr="00212DD2">
        <w:rPr>
          <w:rStyle w:val="normaltextrun"/>
          <w:rFonts w:ascii="Arial" w:hAnsi="Arial" w:cs="Arial"/>
          <w:b/>
          <w:bCs/>
          <w:sz w:val="22"/>
          <w:szCs w:val="22"/>
        </w:rPr>
        <w:t xml:space="preserve">Firm Future Commitment </w:t>
      </w:r>
      <w:r w:rsidR="00D437C4" w:rsidRPr="00212DD2">
        <w:rPr>
          <w:rStyle w:val="normaltextrun"/>
          <w:rFonts w:ascii="Arial" w:hAnsi="Arial" w:cs="Arial"/>
          <w:sz w:val="22"/>
          <w:szCs w:val="22"/>
        </w:rPr>
        <w:t>–</w:t>
      </w:r>
      <w:r w:rsidRPr="00212DD2">
        <w:rPr>
          <w:rStyle w:val="normaltextrun"/>
          <w:rFonts w:ascii="Arial" w:hAnsi="Arial" w:cs="Arial"/>
          <w:sz w:val="22"/>
          <w:szCs w:val="22"/>
        </w:rPr>
        <w:t xml:space="preserve"> </w:t>
      </w:r>
      <w:r w:rsidR="00D437C4" w:rsidRPr="00212DD2">
        <w:rPr>
          <w:rStyle w:val="normaltextrun"/>
          <w:rFonts w:ascii="Arial" w:hAnsi="Arial" w:cs="Arial"/>
          <w:sz w:val="22"/>
          <w:szCs w:val="22"/>
        </w:rPr>
        <w:t>Never leave a meeting without a firm future commitment established.  If they want to think about it, then schedule a check-in call in a few months.  If they don’t want to schedule a check-in call, it’s worth asking if they have any interest.  You are incredibly busy so don’t waste time chasing.</w:t>
      </w:r>
    </w:p>
    <w:p w14:paraId="29976668" w14:textId="5587647A" w:rsidR="00C32FB5" w:rsidRPr="00212DD2" w:rsidRDefault="00C32FB5" w:rsidP="00AE5C83">
      <w:pPr>
        <w:pStyle w:val="paragraph"/>
        <w:numPr>
          <w:ilvl w:val="0"/>
          <w:numId w:val="16"/>
        </w:numPr>
        <w:spacing w:before="0" w:beforeAutospacing="0" w:after="0" w:afterAutospacing="0"/>
        <w:textAlignment w:val="baseline"/>
        <w:rPr>
          <w:rStyle w:val="normaltextrun"/>
          <w:rFonts w:ascii="Arial" w:hAnsi="Arial" w:cs="Arial"/>
          <w:b/>
          <w:bCs/>
          <w:sz w:val="22"/>
          <w:szCs w:val="22"/>
          <w:u w:val="single"/>
        </w:rPr>
      </w:pPr>
      <w:r w:rsidRPr="00212DD2">
        <w:rPr>
          <w:rStyle w:val="normaltextrun"/>
          <w:rFonts w:ascii="Arial" w:hAnsi="Arial" w:cs="Arial"/>
          <w:b/>
          <w:bCs/>
          <w:sz w:val="22"/>
          <w:szCs w:val="22"/>
          <w:u w:val="single"/>
        </w:rPr>
        <w:t>Post Meeting</w:t>
      </w:r>
    </w:p>
    <w:p w14:paraId="77115055" w14:textId="24E9C74F" w:rsidR="00C32FB5" w:rsidRPr="00212DD2" w:rsidRDefault="00C32FB5" w:rsidP="00AE5C83">
      <w:pPr>
        <w:pStyle w:val="paragraph"/>
        <w:numPr>
          <w:ilvl w:val="1"/>
          <w:numId w:val="16"/>
        </w:numPr>
        <w:spacing w:before="0" w:beforeAutospacing="0" w:after="0" w:afterAutospacing="0"/>
        <w:textAlignment w:val="baseline"/>
        <w:rPr>
          <w:rStyle w:val="normaltextrun"/>
          <w:rFonts w:ascii="Arial" w:hAnsi="Arial" w:cs="Arial"/>
          <w:sz w:val="22"/>
          <w:szCs w:val="22"/>
        </w:rPr>
      </w:pPr>
      <w:r w:rsidRPr="00212DD2">
        <w:rPr>
          <w:rStyle w:val="normaltextrun"/>
          <w:rFonts w:ascii="Arial" w:hAnsi="Arial" w:cs="Arial"/>
          <w:sz w:val="22"/>
          <w:szCs w:val="22"/>
        </w:rPr>
        <w:t>Send out a recap email that includes an updated Project Checklist showing what is now complete</w:t>
      </w:r>
      <w:r w:rsidR="00D437C4" w:rsidRPr="00212DD2">
        <w:rPr>
          <w:rStyle w:val="normaltextrun"/>
          <w:rFonts w:ascii="Arial" w:hAnsi="Arial" w:cs="Arial"/>
          <w:sz w:val="22"/>
          <w:szCs w:val="22"/>
        </w:rPr>
        <w:t xml:space="preserve">, </w:t>
      </w:r>
      <w:r w:rsidRPr="00212DD2">
        <w:rPr>
          <w:rStyle w:val="normaltextrun"/>
          <w:rFonts w:ascii="Arial" w:hAnsi="Arial" w:cs="Arial"/>
          <w:sz w:val="22"/>
          <w:szCs w:val="22"/>
        </w:rPr>
        <w:t>what is scheduled</w:t>
      </w:r>
      <w:r w:rsidR="00D437C4" w:rsidRPr="00212DD2">
        <w:rPr>
          <w:rStyle w:val="normaltextrun"/>
          <w:rFonts w:ascii="Arial" w:hAnsi="Arial" w:cs="Arial"/>
          <w:sz w:val="22"/>
          <w:szCs w:val="22"/>
        </w:rPr>
        <w:t>, and any reference documents.</w:t>
      </w:r>
    </w:p>
    <w:p w14:paraId="18629542" w14:textId="43115299" w:rsidR="00212C1B" w:rsidRDefault="00C32FB5" w:rsidP="00AE5C83">
      <w:pPr>
        <w:pStyle w:val="paragraph"/>
        <w:numPr>
          <w:ilvl w:val="1"/>
          <w:numId w:val="16"/>
        </w:numPr>
        <w:spacing w:before="0" w:beforeAutospacing="0" w:after="0" w:afterAutospacing="0"/>
        <w:textAlignment w:val="baseline"/>
        <w:rPr>
          <w:rStyle w:val="normaltextrun"/>
          <w:rFonts w:ascii="Arial" w:hAnsi="Arial" w:cs="Arial"/>
          <w:sz w:val="22"/>
          <w:szCs w:val="22"/>
        </w:rPr>
      </w:pPr>
      <w:r w:rsidRPr="00212DD2">
        <w:rPr>
          <w:rStyle w:val="normaltextrun"/>
          <w:rFonts w:ascii="Arial" w:hAnsi="Arial" w:cs="Arial"/>
          <w:sz w:val="22"/>
          <w:szCs w:val="22"/>
        </w:rPr>
        <w:t>Send a calendar invitation with the agenda and the recap email with the updated project checklist.</w:t>
      </w:r>
    </w:p>
    <w:p w14:paraId="3AA420E9" w14:textId="77777777" w:rsidR="00AE5C83" w:rsidRPr="00AE5C83" w:rsidRDefault="00AE5C83" w:rsidP="00AE5C83">
      <w:pPr>
        <w:pStyle w:val="paragraph"/>
        <w:spacing w:before="0" w:beforeAutospacing="0" w:after="0" w:afterAutospacing="0"/>
        <w:ind w:left="1440"/>
        <w:textAlignment w:val="baseline"/>
        <w:rPr>
          <w:rFonts w:ascii="Arial" w:hAnsi="Arial" w:cs="Arial"/>
          <w:sz w:val="22"/>
          <w:szCs w:val="22"/>
        </w:rPr>
      </w:pPr>
    </w:p>
    <w:p w14:paraId="0A8EA01D" w14:textId="1518083D" w:rsidR="00212DD2" w:rsidRPr="00AE5C83" w:rsidRDefault="00212DD2" w:rsidP="00AE5C83">
      <w:pPr>
        <w:pStyle w:val="paragraph"/>
        <w:spacing w:before="0" w:beforeAutospacing="0" w:after="0" w:afterAutospacing="0"/>
        <w:textAlignment w:val="baseline"/>
        <w:rPr>
          <w:rFonts w:ascii="Arial" w:hAnsi="Arial" w:cs="Arial"/>
          <w:b/>
          <w:bCs/>
          <w:color w:val="156082" w:themeColor="accent1"/>
          <w:sz w:val="28"/>
          <w:szCs w:val="28"/>
        </w:rPr>
      </w:pPr>
      <w:r w:rsidRPr="00AE5C83">
        <w:rPr>
          <w:rStyle w:val="normaltextrun"/>
          <w:rFonts w:ascii="Arial" w:hAnsi="Arial" w:cs="Arial"/>
          <w:b/>
          <w:bCs/>
          <w:color w:val="156082" w:themeColor="accent1"/>
          <w:sz w:val="28"/>
          <w:szCs w:val="28"/>
        </w:rPr>
        <w:t xml:space="preserve">Lay the Foundation with </w:t>
      </w:r>
      <w:r w:rsidR="00212C1B" w:rsidRPr="00AE5C83">
        <w:rPr>
          <w:rStyle w:val="normaltextrun"/>
          <w:rFonts w:ascii="Arial" w:hAnsi="Arial" w:cs="Arial"/>
          <w:b/>
          <w:bCs/>
          <w:color w:val="156082" w:themeColor="accent1"/>
          <w:sz w:val="28"/>
          <w:szCs w:val="28"/>
        </w:rPr>
        <w:t>First Meeting Objectives</w:t>
      </w:r>
    </w:p>
    <w:p w14:paraId="037237FE" w14:textId="2687AF66" w:rsidR="00212C1B" w:rsidRPr="00212DD2" w:rsidRDefault="00212C1B" w:rsidP="00AE5C83">
      <w:pPr>
        <w:pStyle w:val="paragraph"/>
        <w:numPr>
          <w:ilvl w:val="0"/>
          <w:numId w:val="16"/>
        </w:numPr>
        <w:spacing w:before="0" w:beforeAutospacing="0" w:after="0" w:afterAutospacing="0"/>
        <w:textAlignment w:val="baseline"/>
        <w:rPr>
          <w:rFonts w:ascii="Arial" w:hAnsi="Arial" w:cs="Arial"/>
          <w:sz w:val="22"/>
          <w:szCs w:val="22"/>
        </w:rPr>
      </w:pPr>
      <w:r w:rsidRPr="00212DD2">
        <w:rPr>
          <w:rStyle w:val="normaltextrun"/>
          <w:rFonts w:ascii="Arial" w:hAnsi="Arial" w:cs="Arial"/>
          <w:b/>
          <w:bCs/>
          <w:sz w:val="22"/>
          <w:szCs w:val="22"/>
        </w:rPr>
        <w:t>Objective #1: Establish You Are Busy - </w:t>
      </w:r>
      <w:r w:rsidRPr="00212DD2">
        <w:rPr>
          <w:rStyle w:val="normaltextrun"/>
          <w:rFonts w:ascii="Arial" w:hAnsi="Arial" w:cs="Arial"/>
          <w:sz w:val="22"/>
          <w:szCs w:val="22"/>
        </w:rPr>
        <w:t>Prospects can smell desperation. When you behave in a way that appears to chase their business, it reduces your control and gives all the power to the prospect. </w:t>
      </w:r>
    </w:p>
    <w:p w14:paraId="4FDAC56B" w14:textId="1E1A9896" w:rsidR="00212C1B" w:rsidRPr="00212DD2" w:rsidRDefault="00212C1B" w:rsidP="00AE5C83">
      <w:pPr>
        <w:pStyle w:val="paragraph"/>
        <w:numPr>
          <w:ilvl w:val="0"/>
          <w:numId w:val="16"/>
        </w:numPr>
        <w:spacing w:before="0" w:beforeAutospacing="0" w:after="0" w:afterAutospacing="0"/>
        <w:textAlignment w:val="baseline"/>
        <w:rPr>
          <w:rFonts w:ascii="Arial" w:hAnsi="Arial" w:cs="Arial"/>
          <w:sz w:val="22"/>
          <w:szCs w:val="22"/>
        </w:rPr>
      </w:pPr>
      <w:r w:rsidRPr="00212DD2">
        <w:rPr>
          <w:rStyle w:val="normaltextrun"/>
          <w:rFonts w:ascii="Arial" w:hAnsi="Arial" w:cs="Arial"/>
          <w:b/>
          <w:bCs/>
          <w:sz w:val="22"/>
          <w:szCs w:val="22"/>
        </w:rPr>
        <w:t>Objective #2: You Still Need Business Next Year - </w:t>
      </w:r>
      <w:r w:rsidRPr="00212DD2">
        <w:rPr>
          <w:rStyle w:val="normaltextrun"/>
          <w:rFonts w:ascii="Arial" w:hAnsi="Arial" w:cs="Arial"/>
          <w:sz w:val="22"/>
          <w:szCs w:val="22"/>
        </w:rPr>
        <w:t>My primary goal during the first meeting is to establish trust and take control of the process.  I’m not trying to qualify the prospect; I'm just trying to determine whether they will follow my process.  I explain that I understand how hard it can be to drive change in an organization, and that we will still need business next year.  My goal is to help people build a business case for change and help them navigate the internal hurdles they will face.  </w:t>
      </w:r>
    </w:p>
    <w:p w14:paraId="16D471EA" w14:textId="13153249" w:rsidR="00212C1B" w:rsidRPr="00212DD2" w:rsidRDefault="00212C1B" w:rsidP="00AE5C83">
      <w:pPr>
        <w:pStyle w:val="paragraph"/>
        <w:numPr>
          <w:ilvl w:val="0"/>
          <w:numId w:val="16"/>
        </w:numPr>
        <w:spacing w:before="0" w:beforeAutospacing="0" w:after="0" w:afterAutospacing="0"/>
        <w:textAlignment w:val="baseline"/>
        <w:rPr>
          <w:rFonts w:ascii="Arial" w:hAnsi="Arial" w:cs="Arial"/>
          <w:sz w:val="22"/>
          <w:szCs w:val="22"/>
        </w:rPr>
      </w:pPr>
      <w:r w:rsidRPr="00212DD2">
        <w:rPr>
          <w:rStyle w:val="normaltextrun"/>
          <w:rFonts w:ascii="Arial" w:hAnsi="Arial" w:cs="Arial"/>
          <w:b/>
          <w:bCs/>
          <w:sz w:val="22"/>
          <w:szCs w:val="22"/>
        </w:rPr>
        <w:t>Objective #3: Why I Ask a Lot of Questions - </w:t>
      </w:r>
      <w:r w:rsidRPr="00212DD2">
        <w:rPr>
          <w:rStyle w:val="normaltextrun"/>
          <w:rFonts w:ascii="Arial" w:hAnsi="Arial" w:cs="Arial"/>
          <w:sz w:val="22"/>
          <w:szCs w:val="22"/>
        </w:rPr>
        <w:t>You have limited time to explain why your solution is a better fit than products A, B, C, D, and the other 10 AI-provided options. It is essential to establish that your objective is to understand the customer’s needs, challenges, environment, and business metrics to ensure a successful project that extends well beyond the purchase.  By focusing your discussion on a successful project, you will help the prospect see some benefit in sharing information.    </w:t>
      </w:r>
    </w:p>
    <w:p w14:paraId="6C932A2B" w14:textId="7D5C7CE4" w:rsidR="00D437C4" w:rsidRPr="00212DD2" w:rsidRDefault="00212C1B" w:rsidP="00AE5C83">
      <w:pPr>
        <w:pStyle w:val="paragraph"/>
        <w:numPr>
          <w:ilvl w:val="0"/>
          <w:numId w:val="16"/>
        </w:numPr>
        <w:spacing w:before="0" w:beforeAutospacing="0" w:after="0" w:afterAutospacing="0"/>
        <w:textAlignment w:val="baseline"/>
        <w:rPr>
          <w:rFonts w:ascii="Arial" w:hAnsi="Arial" w:cs="Arial"/>
          <w:sz w:val="22"/>
          <w:szCs w:val="22"/>
        </w:rPr>
      </w:pPr>
      <w:r w:rsidRPr="00212DD2">
        <w:rPr>
          <w:rStyle w:val="normaltextrun"/>
          <w:rFonts w:ascii="Arial" w:hAnsi="Arial" w:cs="Arial"/>
          <w:b/>
          <w:bCs/>
          <w:sz w:val="22"/>
          <w:szCs w:val="22"/>
        </w:rPr>
        <w:t>Objective #4: Why I Use a Project Checklist - </w:t>
      </w:r>
      <w:r w:rsidRPr="00212DD2">
        <w:rPr>
          <w:rStyle w:val="normaltextrun"/>
          <w:rFonts w:ascii="Arial" w:hAnsi="Arial" w:cs="Arial"/>
          <w:sz w:val="22"/>
          <w:szCs w:val="22"/>
        </w:rPr>
        <w:t>Leveraging a project checklist helps you and the prospect understand the evaluation steps, coordinate resources, and avoid confusion.  I establish the importance of taking a few minutes at the beginning of each meeting to update the project checklist and at the end to schedule upcoming meetings.  </w:t>
      </w:r>
    </w:p>
    <w:p w14:paraId="2840D766" w14:textId="7B4FDE3A" w:rsidR="00212C1B" w:rsidRPr="00212DD2" w:rsidRDefault="00212C1B" w:rsidP="00AE5C83">
      <w:pPr>
        <w:pStyle w:val="paragraph"/>
        <w:numPr>
          <w:ilvl w:val="0"/>
          <w:numId w:val="16"/>
        </w:numPr>
        <w:spacing w:before="0" w:beforeAutospacing="0" w:after="0" w:afterAutospacing="0"/>
        <w:textAlignment w:val="baseline"/>
        <w:rPr>
          <w:rFonts w:ascii="Arial" w:hAnsi="Arial" w:cs="Arial"/>
          <w:sz w:val="22"/>
          <w:szCs w:val="22"/>
        </w:rPr>
      </w:pPr>
      <w:r w:rsidRPr="00212DD2">
        <w:rPr>
          <w:rStyle w:val="normaltextrun"/>
          <w:rFonts w:ascii="Arial" w:hAnsi="Arial" w:cs="Arial"/>
          <w:b/>
          <w:bCs/>
          <w:sz w:val="22"/>
          <w:szCs w:val="22"/>
        </w:rPr>
        <w:t>Objective #5: I Over Share to Build Trust - </w:t>
      </w:r>
      <w:r w:rsidRPr="00212DD2">
        <w:rPr>
          <w:rStyle w:val="normaltextrun"/>
          <w:rFonts w:ascii="Arial" w:hAnsi="Arial" w:cs="Arial"/>
          <w:sz w:val="22"/>
          <w:szCs w:val="22"/>
        </w:rPr>
        <w:t xml:space="preserve">Turning a prospect into a coach and a coach into a champion requires sharing the unique value you provide.  Presenting yourself as an open book is the right recipe for establishing trust.  I suggest </w:t>
      </w:r>
      <w:r w:rsidR="00D437C4" w:rsidRPr="00212DD2">
        <w:rPr>
          <w:rStyle w:val="normaltextrun"/>
          <w:rFonts w:ascii="Arial" w:hAnsi="Arial" w:cs="Arial"/>
          <w:sz w:val="22"/>
          <w:szCs w:val="22"/>
        </w:rPr>
        <w:t>sharing</w:t>
      </w:r>
      <w:r w:rsidRPr="00212DD2">
        <w:rPr>
          <w:rStyle w:val="normaltextrun"/>
          <w:rFonts w:ascii="Arial" w:hAnsi="Arial" w:cs="Arial"/>
          <w:sz w:val="22"/>
          <w:szCs w:val="22"/>
        </w:rPr>
        <w:t xml:space="preserve"> digital assets</w:t>
      </w:r>
      <w:r w:rsidR="00D437C4" w:rsidRPr="00212DD2">
        <w:rPr>
          <w:rStyle w:val="normaltextrun"/>
          <w:rFonts w:ascii="Arial" w:hAnsi="Arial" w:cs="Arial"/>
          <w:sz w:val="22"/>
          <w:szCs w:val="22"/>
        </w:rPr>
        <w:t xml:space="preserve"> such as video demonstrations, implementation overview documents, </w:t>
      </w:r>
      <w:r w:rsidR="00F56A63" w:rsidRPr="00212DD2">
        <w:rPr>
          <w:rStyle w:val="normaltextrun"/>
          <w:rFonts w:ascii="Arial" w:hAnsi="Arial" w:cs="Arial"/>
          <w:sz w:val="22"/>
          <w:szCs w:val="22"/>
        </w:rPr>
        <w:t xml:space="preserve">training videos, and other digital assets </w:t>
      </w:r>
      <w:r w:rsidR="00D437C4" w:rsidRPr="00212DD2">
        <w:rPr>
          <w:rStyle w:val="normaltextrun"/>
          <w:rFonts w:ascii="Arial" w:hAnsi="Arial" w:cs="Arial"/>
          <w:sz w:val="22"/>
          <w:szCs w:val="22"/>
        </w:rPr>
        <w:t>ROI</w:t>
      </w:r>
      <w:r w:rsidRPr="00212DD2">
        <w:rPr>
          <w:rStyle w:val="normaltextrun"/>
          <w:rFonts w:ascii="Arial" w:hAnsi="Arial" w:cs="Arial"/>
          <w:sz w:val="22"/>
          <w:szCs w:val="22"/>
        </w:rPr>
        <w:t xml:space="preserve"> at each step of the project checklist</w:t>
      </w:r>
      <w:r w:rsidR="00D437C4" w:rsidRPr="00212DD2">
        <w:rPr>
          <w:rStyle w:val="normaltextrun"/>
          <w:rFonts w:ascii="Arial" w:hAnsi="Arial" w:cs="Arial"/>
          <w:sz w:val="22"/>
          <w:szCs w:val="22"/>
        </w:rPr>
        <w:t xml:space="preserve"> to help the prospect understand the lifecycle of becoming a customer. </w:t>
      </w:r>
    </w:p>
    <w:p w14:paraId="0103AF4D" w14:textId="6DF46423" w:rsidR="00212C1B" w:rsidRPr="00212DD2" w:rsidRDefault="00212C1B" w:rsidP="00AE5C83">
      <w:pPr>
        <w:pStyle w:val="paragraph"/>
        <w:numPr>
          <w:ilvl w:val="0"/>
          <w:numId w:val="16"/>
        </w:numPr>
        <w:spacing w:before="0" w:beforeAutospacing="0" w:after="0" w:afterAutospacing="0"/>
        <w:textAlignment w:val="baseline"/>
        <w:rPr>
          <w:rFonts w:ascii="Arial" w:hAnsi="Arial" w:cs="Arial"/>
          <w:sz w:val="22"/>
          <w:szCs w:val="22"/>
        </w:rPr>
      </w:pPr>
      <w:r w:rsidRPr="00212DD2">
        <w:rPr>
          <w:rStyle w:val="normaltextrun"/>
          <w:rFonts w:ascii="Arial" w:hAnsi="Arial" w:cs="Arial"/>
          <w:b/>
          <w:bCs/>
          <w:sz w:val="22"/>
          <w:szCs w:val="22"/>
        </w:rPr>
        <w:t>Objective #6: Transfer the Selling - </w:t>
      </w:r>
      <w:r w:rsidRPr="00212DD2">
        <w:rPr>
          <w:rStyle w:val="normaltextrun"/>
          <w:rFonts w:ascii="Arial" w:hAnsi="Arial" w:cs="Arial"/>
          <w:sz w:val="22"/>
          <w:szCs w:val="22"/>
        </w:rPr>
        <w:t xml:space="preserve">Every sizable deal will have a coach or champion pushing for change behind the scenes.  These coaches or champions recognize that career advancement often requires driving business value.  It’s essential to establish the vital role they play in driving change. It’s equally important to establish your role as a facilitator to help them build a strong business case for change and navigate the obstacles within their own four walls.    </w:t>
      </w:r>
    </w:p>
    <w:p w14:paraId="6A4102FE" w14:textId="77777777" w:rsidR="00212C1B" w:rsidRPr="00212DD2" w:rsidRDefault="00212C1B" w:rsidP="00AE5C83">
      <w:pPr>
        <w:spacing w:after="0" w:line="240" w:lineRule="auto"/>
        <w:rPr>
          <w:rFonts w:ascii="Arial" w:hAnsi="Arial" w:cs="Arial"/>
          <w:sz w:val="22"/>
          <w:szCs w:val="22"/>
        </w:rPr>
      </w:pPr>
    </w:p>
    <w:p w14:paraId="6F392995" w14:textId="02183A2B" w:rsidR="00726454" w:rsidRPr="00726454" w:rsidRDefault="00726454" w:rsidP="00726454">
      <w:pPr>
        <w:pStyle w:val="paragraph"/>
        <w:spacing w:before="0" w:beforeAutospacing="0" w:after="0" w:afterAutospacing="0"/>
        <w:textAlignment w:val="baseline"/>
        <w:rPr>
          <w:rFonts w:ascii="Arial" w:hAnsi="Arial" w:cs="Arial"/>
          <w:b/>
          <w:bCs/>
          <w:color w:val="156082" w:themeColor="accent1"/>
          <w:sz w:val="28"/>
          <w:szCs w:val="28"/>
        </w:rPr>
      </w:pPr>
      <w:r>
        <w:rPr>
          <w:rStyle w:val="normaltextrun"/>
          <w:rFonts w:ascii="Arial" w:hAnsi="Arial" w:cs="Arial"/>
          <w:b/>
          <w:bCs/>
          <w:color w:val="156082" w:themeColor="accent1"/>
          <w:sz w:val="28"/>
          <w:szCs w:val="28"/>
        </w:rPr>
        <w:lastRenderedPageBreak/>
        <w:t>Typical Project Checklist</w:t>
      </w:r>
    </w:p>
    <w:p w14:paraId="7EFD26D2" w14:textId="77777777" w:rsidR="00726454" w:rsidRPr="00B27B04" w:rsidRDefault="00726454" w:rsidP="00726454">
      <w:pPr>
        <w:numPr>
          <w:ilvl w:val="0"/>
          <w:numId w:val="41"/>
        </w:numPr>
        <w:spacing w:after="0" w:line="240" w:lineRule="auto"/>
      </w:pPr>
      <w:hyperlink r:id="rId8" w:history="1">
        <w:r w:rsidRPr="00AF4A9F">
          <w:rPr>
            <w:rStyle w:val="Hyperlink"/>
          </w:rPr>
          <w:t>www.documentation.com</w:t>
        </w:r>
      </w:hyperlink>
      <w:r w:rsidRPr="00B27B04">
        <w:t> – This site contains online demonstrations, implementation, security</w:t>
      </w:r>
      <w:r>
        <w:t>,</w:t>
      </w:r>
      <w:r w:rsidRPr="00B27B04">
        <w:t xml:space="preserve"> and training documentation to support the business case development and implementation.</w:t>
      </w:r>
    </w:p>
    <w:p w14:paraId="50C7437E" w14:textId="77777777" w:rsidR="00726454" w:rsidRPr="00B27B04" w:rsidRDefault="00726454" w:rsidP="00726454">
      <w:pPr>
        <w:numPr>
          <w:ilvl w:val="0"/>
          <w:numId w:val="41"/>
        </w:numPr>
        <w:spacing w:after="0" w:line="240" w:lineRule="auto"/>
      </w:pPr>
      <w:r w:rsidRPr="00B27B04">
        <w:rPr>
          <w:b/>
          <w:bCs/>
        </w:rPr>
        <w:t>Expense Process Interview</w:t>
      </w:r>
      <w:r w:rsidRPr="00B27B04">
        <w:t> (TBD) – Call with the finance team member responsible for managing the T&amp;E process.  We review the travel policy, workflow, card adoption</w:t>
      </w:r>
      <w:r>
        <w:t>,</w:t>
      </w:r>
      <w:r w:rsidRPr="00B27B04">
        <w:t xml:space="preserve"> and audit rules in place.</w:t>
      </w:r>
    </w:p>
    <w:p w14:paraId="077526B2" w14:textId="77777777" w:rsidR="00726454" w:rsidRPr="00B27B04" w:rsidRDefault="00726454" w:rsidP="00726454">
      <w:pPr>
        <w:numPr>
          <w:ilvl w:val="0"/>
          <w:numId w:val="41"/>
        </w:numPr>
        <w:spacing w:after="0" w:line="240" w:lineRule="auto"/>
      </w:pPr>
      <w:r w:rsidRPr="00B27B04">
        <w:rPr>
          <w:b/>
          <w:bCs/>
        </w:rPr>
        <w:t>Purchase Card Process Interview</w:t>
      </w:r>
      <w:r w:rsidRPr="00B27B04">
        <w:t> (TBD) – Call with the finance team member responsible for managing the purchase card process.  We review the purchase card policy, card usage</w:t>
      </w:r>
      <w:r>
        <w:t>,</w:t>
      </w:r>
      <w:r w:rsidRPr="00B27B04">
        <w:t xml:space="preserve"> and workflow.</w:t>
      </w:r>
    </w:p>
    <w:p w14:paraId="345A400C" w14:textId="77777777" w:rsidR="00726454" w:rsidRPr="00B27B04" w:rsidRDefault="00726454" w:rsidP="00726454">
      <w:pPr>
        <w:numPr>
          <w:ilvl w:val="0"/>
          <w:numId w:val="41"/>
        </w:numPr>
        <w:spacing w:after="0" w:line="240" w:lineRule="auto"/>
      </w:pPr>
      <w:r w:rsidRPr="00B27B04">
        <w:rPr>
          <w:b/>
          <w:bCs/>
        </w:rPr>
        <w:t>Business Case Discussion</w:t>
      </w:r>
      <w:r w:rsidRPr="00B27B04">
        <w:t> (TBD) – Call with you, the finance lead, and travel lead to discuss the business areas a change would impact and how that would translate into savings.</w:t>
      </w:r>
    </w:p>
    <w:p w14:paraId="0557EDD8" w14:textId="77777777" w:rsidR="00726454" w:rsidRPr="00B27B04" w:rsidRDefault="00726454" w:rsidP="00726454">
      <w:pPr>
        <w:numPr>
          <w:ilvl w:val="0"/>
          <w:numId w:val="41"/>
        </w:numPr>
        <w:spacing w:after="0" w:line="240" w:lineRule="auto"/>
      </w:pPr>
      <w:r w:rsidRPr="00B27B04">
        <w:rPr>
          <w:b/>
          <w:bCs/>
        </w:rPr>
        <w:t>Demonstration</w:t>
      </w:r>
      <w:r w:rsidRPr="00B27B04">
        <w:t xml:space="preserve"> (TBD) – Presentation of how the </w:t>
      </w:r>
      <w:r>
        <w:t>QuickPayables</w:t>
      </w:r>
      <w:r w:rsidRPr="00B27B04">
        <w:t xml:space="preserve"> service would increase efficiency and visibility to enable a more effective employee spend program.</w:t>
      </w:r>
    </w:p>
    <w:p w14:paraId="194C3703" w14:textId="77777777" w:rsidR="00726454" w:rsidRPr="00B27B04" w:rsidRDefault="00726454" w:rsidP="00726454">
      <w:pPr>
        <w:numPr>
          <w:ilvl w:val="0"/>
          <w:numId w:val="41"/>
        </w:numPr>
        <w:spacing w:after="0" w:line="240" w:lineRule="auto"/>
      </w:pPr>
      <w:r w:rsidRPr="00B27B04">
        <w:rPr>
          <w:b/>
          <w:bCs/>
        </w:rPr>
        <w:t>Implementation &amp; Security Overview</w:t>
      </w:r>
      <w:r w:rsidRPr="00B27B04">
        <w:t xml:space="preserve"> (TBD) – Call with your implementation and security team to discuss the project timeline, resources, </w:t>
      </w:r>
      <w:r>
        <w:t xml:space="preserve">and </w:t>
      </w:r>
      <w:r w:rsidRPr="00B27B04">
        <w:t xml:space="preserve">expectations.  In addition, we cover the security policies and procedures.  This will be a very short call since you are on the same </w:t>
      </w:r>
      <w:r>
        <w:t>general ledger</w:t>
      </w:r>
      <w:r w:rsidRPr="00B27B04">
        <w:t>.</w:t>
      </w:r>
    </w:p>
    <w:p w14:paraId="1BE722C4" w14:textId="77777777" w:rsidR="00726454" w:rsidRPr="00B27B04" w:rsidRDefault="00726454" w:rsidP="00726454">
      <w:pPr>
        <w:numPr>
          <w:ilvl w:val="0"/>
          <w:numId w:val="41"/>
        </w:numPr>
        <w:spacing w:after="0" w:line="240" w:lineRule="auto"/>
      </w:pPr>
      <w:r w:rsidRPr="00B27B04">
        <w:rPr>
          <w:b/>
          <w:bCs/>
        </w:rPr>
        <w:t>Internal Implementation Estimate</w:t>
      </w:r>
      <w:r w:rsidRPr="00B27B04">
        <w:t xml:space="preserve"> (TBD) – Internal call with your team to obtain the internal IT cost estimate necessary for securing funding and IT resources for implementation.  Let’s have this call, but it may be unnecessary for you to engage </w:t>
      </w:r>
      <w:r>
        <w:t xml:space="preserve">an </w:t>
      </w:r>
      <w:r w:rsidRPr="00B27B04">
        <w:t xml:space="preserve">IT resource if you are using the same </w:t>
      </w:r>
      <w:r>
        <w:t>QUICKPAYABLES</w:t>
      </w:r>
      <w:r w:rsidRPr="00B27B04">
        <w:t xml:space="preserve"> instance and </w:t>
      </w:r>
      <w:r>
        <w:t>general ledger</w:t>
      </w:r>
      <w:r w:rsidRPr="00B27B04">
        <w:t>.</w:t>
      </w:r>
    </w:p>
    <w:p w14:paraId="0D2D8748" w14:textId="77777777" w:rsidR="00726454" w:rsidRPr="00B27B04" w:rsidRDefault="00726454" w:rsidP="00726454">
      <w:pPr>
        <w:numPr>
          <w:ilvl w:val="0"/>
          <w:numId w:val="41"/>
        </w:numPr>
        <w:spacing w:after="0" w:line="240" w:lineRule="auto"/>
      </w:pPr>
      <w:r w:rsidRPr="00B27B04">
        <w:rPr>
          <w:b/>
          <w:bCs/>
        </w:rPr>
        <w:t>Internal Funding Meeting</w:t>
      </w:r>
      <w:r w:rsidRPr="00B27B04">
        <w:t> (TBD) – Internal call with your executive team to review the business benefits, costs, and resources.</w:t>
      </w:r>
    </w:p>
    <w:p w14:paraId="26AB92F9" w14:textId="77777777" w:rsidR="00726454" w:rsidRPr="00B27B04" w:rsidRDefault="00726454" w:rsidP="00726454">
      <w:pPr>
        <w:numPr>
          <w:ilvl w:val="0"/>
          <w:numId w:val="41"/>
        </w:numPr>
        <w:spacing w:after="0" w:line="240" w:lineRule="auto"/>
      </w:pPr>
      <w:r w:rsidRPr="00B27B04">
        <w:rPr>
          <w:b/>
          <w:bCs/>
        </w:rPr>
        <w:t>Procurement Review</w:t>
      </w:r>
      <w:r w:rsidRPr="00B27B04">
        <w:t xml:space="preserve"> (TBD) – Review of </w:t>
      </w:r>
      <w:r>
        <w:t xml:space="preserve">QuickPayables </w:t>
      </w:r>
      <w:r w:rsidRPr="00B27B04">
        <w:t>order form and general terms.  The general terms are in place</w:t>
      </w:r>
      <w:r>
        <w:t>,</w:t>
      </w:r>
      <w:r w:rsidRPr="00B27B04">
        <w:t xml:space="preserve"> so this should be minimal.</w:t>
      </w:r>
    </w:p>
    <w:p w14:paraId="1F322EAE" w14:textId="77777777" w:rsidR="00726454" w:rsidRPr="00B27B04" w:rsidRDefault="00726454" w:rsidP="00726454">
      <w:pPr>
        <w:numPr>
          <w:ilvl w:val="0"/>
          <w:numId w:val="41"/>
        </w:numPr>
        <w:spacing w:after="0" w:line="240" w:lineRule="auto"/>
      </w:pPr>
      <w:r w:rsidRPr="00B27B04">
        <w:rPr>
          <w:b/>
          <w:bCs/>
        </w:rPr>
        <w:t>Contract Execution</w:t>
      </w:r>
      <w:r w:rsidRPr="00B27B04">
        <w:t> (TBD) </w:t>
      </w:r>
    </w:p>
    <w:p w14:paraId="633582FB" w14:textId="77777777" w:rsidR="00726454" w:rsidRPr="00B27B04" w:rsidRDefault="00726454" w:rsidP="00726454">
      <w:pPr>
        <w:numPr>
          <w:ilvl w:val="0"/>
          <w:numId w:val="41"/>
        </w:numPr>
        <w:spacing w:after="0" w:line="240" w:lineRule="auto"/>
      </w:pPr>
      <w:r w:rsidRPr="00B27B04">
        <w:rPr>
          <w:b/>
          <w:bCs/>
        </w:rPr>
        <w:t>Implementation</w:t>
      </w:r>
      <w:r w:rsidRPr="00B27B04">
        <w:t> (TBD) – A typical implementation can run anywhere from 2–3 months</w:t>
      </w:r>
      <w:r>
        <w:t>,</w:t>
      </w:r>
      <w:r w:rsidRPr="00B27B04">
        <w:t xml:space="preserve"> depending on the complexity, scope, and internal resource availability.</w:t>
      </w:r>
    </w:p>
    <w:p w14:paraId="16EEB2C0" w14:textId="77777777" w:rsidR="00726454" w:rsidRPr="00B27B04" w:rsidRDefault="00726454" w:rsidP="00726454">
      <w:pPr>
        <w:numPr>
          <w:ilvl w:val="0"/>
          <w:numId w:val="41"/>
        </w:numPr>
        <w:spacing w:after="0" w:line="240" w:lineRule="auto"/>
      </w:pPr>
      <w:r w:rsidRPr="00B27B04">
        <w:rPr>
          <w:b/>
          <w:bCs/>
        </w:rPr>
        <w:t>Go Live </w:t>
      </w:r>
      <w:r w:rsidRPr="00B27B04">
        <w:t>(TBD) – 2 – 3 Months to add a policy to the current instance.</w:t>
      </w:r>
    </w:p>
    <w:p w14:paraId="5E4C21E0" w14:textId="77777777" w:rsidR="00726454" w:rsidRPr="00B27B04" w:rsidRDefault="00726454" w:rsidP="00726454">
      <w:r w:rsidRPr="00B27B04">
        <w:t> </w:t>
      </w:r>
    </w:p>
    <w:p w14:paraId="4AB0C03E" w14:textId="5E8353F8" w:rsidR="00212DD2" w:rsidRPr="00AE5C83" w:rsidRDefault="00212DD2" w:rsidP="00726454">
      <w:pPr>
        <w:spacing w:after="0" w:line="240" w:lineRule="auto"/>
        <w:rPr>
          <w:rFonts w:ascii="Arial" w:hAnsi="Arial" w:cs="Arial"/>
          <w:sz w:val="22"/>
          <w:szCs w:val="22"/>
        </w:rPr>
      </w:pPr>
    </w:p>
    <w:p w14:paraId="197AD185" w14:textId="7701DC08" w:rsidR="00212DD2" w:rsidRPr="00AE5C83" w:rsidRDefault="00212DD2" w:rsidP="6B191872">
      <w:pPr>
        <w:pStyle w:val="paragraph"/>
        <w:spacing w:before="0" w:beforeAutospacing="0" w:after="0" w:afterAutospacing="0"/>
        <w:textAlignment w:val="baseline"/>
        <w:rPr>
          <w:rFonts w:ascii="Arial" w:hAnsi="Arial" w:cs="Arial"/>
          <w:sz w:val="18"/>
          <w:szCs w:val="18"/>
        </w:rPr>
      </w:pPr>
    </w:p>
    <w:sectPr w:rsidR="00212DD2" w:rsidRPr="00AE5C83" w:rsidSect="00212D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B0F77"/>
    <w:multiLevelType w:val="multilevel"/>
    <w:tmpl w:val="E908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E15071"/>
    <w:multiLevelType w:val="multilevel"/>
    <w:tmpl w:val="A920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A7C3E"/>
    <w:multiLevelType w:val="multilevel"/>
    <w:tmpl w:val="4ABEC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146021"/>
    <w:multiLevelType w:val="multilevel"/>
    <w:tmpl w:val="45E8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877598"/>
    <w:multiLevelType w:val="multilevel"/>
    <w:tmpl w:val="4304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D45854"/>
    <w:multiLevelType w:val="multilevel"/>
    <w:tmpl w:val="CB064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7A26FA"/>
    <w:multiLevelType w:val="multilevel"/>
    <w:tmpl w:val="DDA83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2D6A3C"/>
    <w:multiLevelType w:val="multilevel"/>
    <w:tmpl w:val="BD445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7B488A"/>
    <w:multiLevelType w:val="multilevel"/>
    <w:tmpl w:val="43626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AF0A41"/>
    <w:multiLevelType w:val="multilevel"/>
    <w:tmpl w:val="358EF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DC7659"/>
    <w:multiLevelType w:val="multilevel"/>
    <w:tmpl w:val="ED8A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7D0185"/>
    <w:multiLevelType w:val="multilevel"/>
    <w:tmpl w:val="EEE6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0E3B85"/>
    <w:multiLevelType w:val="multilevel"/>
    <w:tmpl w:val="1A441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A84BD5"/>
    <w:multiLevelType w:val="multilevel"/>
    <w:tmpl w:val="FED6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E34AEB"/>
    <w:multiLevelType w:val="multilevel"/>
    <w:tmpl w:val="D88C3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194C32"/>
    <w:multiLevelType w:val="multilevel"/>
    <w:tmpl w:val="B0D80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CD618F"/>
    <w:multiLevelType w:val="hybridMultilevel"/>
    <w:tmpl w:val="0ECE7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E251D9"/>
    <w:multiLevelType w:val="hybridMultilevel"/>
    <w:tmpl w:val="AC00E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1C26B1"/>
    <w:multiLevelType w:val="multilevel"/>
    <w:tmpl w:val="17C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2F548D"/>
    <w:multiLevelType w:val="multilevel"/>
    <w:tmpl w:val="C2EC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835F2B"/>
    <w:multiLevelType w:val="multilevel"/>
    <w:tmpl w:val="650A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8A7633"/>
    <w:multiLevelType w:val="multilevel"/>
    <w:tmpl w:val="90CA3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D84F00"/>
    <w:multiLevelType w:val="hybridMultilevel"/>
    <w:tmpl w:val="DDE65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396F90"/>
    <w:multiLevelType w:val="hybridMultilevel"/>
    <w:tmpl w:val="8FB6D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3F0447"/>
    <w:multiLevelType w:val="multilevel"/>
    <w:tmpl w:val="9E2A6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496D02"/>
    <w:multiLevelType w:val="multilevel"/>
    <w:tmpl w:val="8E28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1B1CE6"/>
    <w:multiLevelType w:val="multilevel"/>
    <w:tmpl w:val="D562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6E254E3"/>
    <w:multiLevelType w:val="multilevel"/>
    <w:tmpl w:val="ACF47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91B7DB0"/>
    <w:multiLevelType w:val="multilevel"/>
    <w:tmpl w:val="5E381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9EA7A33"/>
    <w:multiLevelType w:val="multilevel"/>
    <w:tmpl w:val="B59C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747C9C"/>
    <w:multiLevelType w:val="multilevel"/>
    <w:tmpl w:val="773EF1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D9841F7"/>
    <w:multiLevelType w:val="multilevel"/>
    <w:tmpl w:val="A4027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1747C3"/>
    <w:multiLevelType w:val="multilevel"/>
    <w:tmpl w:val="978A0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CB428E"/>
    <w:multiLevelType w:val="multilevel"/>
    <w:tmpl w:val="249A9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4D599D"/>
    <w:multiLevelType w:val="multilevel"/>
    <w:tmpl w:val="5FF2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A20683E"/>
    <w:multiLevelType w:val="multilevel"/>
    <w:tmpl w:val="C512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291E97"/>
    <w:multiLevelType w:val="multilevel"/>
    <w:tmpl w:val="9C5CE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B746C57"/>
    <w:multiLevelType w:val="multilevel"/>
    <w:tmpl w:val="2BEE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BEA1F88"/>
    <w:multiLevelType w:val="multilevel"/>
    <w:tmpl w:val="B6FC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F60965"/>
    <w:multiLevelType w:val="hybridMultilevel"/>
    <w:tmpl w:val="DF72C4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5F3031"/>
    <w:multiLevelType w:val="multilevel"/>
    <w:tmpl w:val="23D4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79574178">
    <w:abstractNumId w:val="12"/>
  </w:num>
  <w:num w:numId="2" w16cid:durableId="1682509080">
    <w:abstractNumId w:val="34"/>
  </w:num>
  <w:num w:numId="3" w16cid:durableId="1370104763">
    <w:abstractNumId w:val="4"/>
  </w:num>
  <w:num w:numId="4" w16cid:durableId="2145005178">
    <w:abstractNumId w:val="28"/>
  </w:num>
  <w:num w:numId="5" w16cid:durableId="368183576">
    <w:abstractNumId w:val="15"/>
  </w:num>
  <w:num w:numId="6" w16cid:durableId="1918594370">
    <w:abstractNumId w:val="38"/>
  </w:num>
  <w:num w:numId="7" w16cid:durableId="1243180299">
    <w:abstractNumId w:val="25"/>
  </w:num>
  <w:num w:numId="8" w16cid:durableId="245655215">
    <w:abstractNumId w:val="37"/>
  </w:num>
  <w:num w:numId="9" w16cid:durableId="1129864185">
    <w:abstractNumId w:val="5"/>
  </w:num>
  <w:num w:numId="10" w16cid:durableId="1056507036">
    <w:abstractNumId w:val="18"/>
  </w:num>
  <w:num w:numId="11" w16cid:durableId="1972205264">
    <w:abstractNumId w:val="9"/>
  </w:num>
  <w:num w:numId="12" w16cid:durableId="481582186">
    <w:abstractNumId w:val="26"/>
  </w:num>
  <w:num w:numId="13" w16cid:durableId="1343511032">
    <w:abstractNumId w:val="8"/>
  </w:num>
  <w:num w:numId="14" w16cid:durableId="1338193908">
    <w:abstractNumId w:val="22"/>
  </w:num>
  <w:num w:numId="15" w16cid:durableId="1268540269">
    <w:abstractNumId w:val="17"/>
  </w:num>
  <w:num w:numId="16" w16cid:durableId="450704867">
    <w:abstractNumId w:val="39"/>
  </w:num>
  <w:num w:numId="17" w16cid:durableId="381102403">
    <w:abstractNumId w:val="32"/>
  </w:num>
  <w:num w:numId="18" w16cid:durableId="929313968">
    <w:abstractNumId w:val="19"/>
  </w:num>
  <w:num w:numId="19" w16cid:durableId="978652159">
    <w:abstractNumId w:val="7"/>
  </w:num>
  <w:num w:numId="20" w16cid:durableId="169487045">
    <w:abstractNumId w:val="29"/>
  </w:num>
  <w:num w:numId="21" w16cid:durableId="1288901253">
    <w:abstractNumId w:val="6"/>
  </w:num>
  <w:num w:numId="22" w16cid:durableId="1353218281">
    <w:abstractNumId w:val="21"/>
  </w:num>
  <w:num w:numId="23" w16cid:durableId="1523977591">
    <w:abstractNumId w:val="27"/>
  </w:num>
  <w:num w:numId="24" w16cid:durableId="207570">
    <w:abstractNumId w:val="20"/>
  </w:num>
  <w:num w:numId="25" w16cid:durableId="1845321233">
    <w:abstractNumId w:val="1"/>
  </w:num>
  <w:num w:numId="26" w16cid:durableId="61491146">
    <w:abstractNumId w:val="3"/>
  </w:num>
  <w:num w:numId="27" w16cid:durableId="1358700962">
    <w:abstractNumId w:val="24"/>
  </w:num>
  <w:num w:numId="28" w16cid:durableId="549538831">
    <w:abstractNumId w:val="40"/>
  </w:num>
  <w:num w:numId="29" w16cid:durableId="1576889523">
    <w:abstractNumId w:val="10"/>
  </w:num>
  <w:num w:numId="30" w16cid:durableId="516310861">
    <w:abstractNumId w:val="31"/>
  </w:num>
  <w:num w:numId="31" w16cid:durableId="478771542">
    <w:abstractNumId w:val="14"/>
  </w:num>
  <w:num w:numId="32" w16cid:durableId="1390227536">
    <w:abstractNumId w:val="13"/>
  </w:num>
  <w:num w:numId="33" w16cid:durableId="420807032">
    <w:abstractNumId w:val="11"/>
  </w:num>
  <w:num w:numId="34" w16cid:durableId="1960143375">
    <w:abstractNumId w:val="36"/>
  </w:num>
  <w:num w:numId="35" w16cid:durableId="307054876">
    <w:abstractNumId w:val="2"/>
  </w:num>
  <w:num w:numId="36" w16cid:durableId="133837349">
    <w:abstractNumId w:val="0"/>
  </w:num>
  <w:num w:numId="37" w16cid:durableId="537858215">
    <w:abstractNumId w:val="33"/>
  </w:num>
  <w:num w:numId="38" w16cid:durableId="1244343054">
    <w:abstractNumId w:val="35"/>
  </w:num>
  <w:num w:numId="39" w16cid:durableId="1751996626">
    <w:abstractNumId w:val="16"/>
  </w:num>
  <w:num w:numId="40" w16cid:durableId="484664261">
    <w:abstractNumId w:val="23"/>
  </w:num>
  <w:num w:numId="41" w16cid:durableId="1181891156">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C1B"/>
    <w:rsid w:val="00157AB7"/>
    <w:rsid w:val="00212C1B"/>
    <w:rsid w:val="00212DD2"/>
    <w:rsid w:val="003A40C7"/>
    <w:rsid w:val="00675FE9"/>
    <w:rsid w:val="00726454"/>
    <w:rsid w:val="008D5293"/>
    <w:rsid w:val="009D3A9D"/>
    <w:rsid w:val="00AE5C83"/>
    <w:rsid w:val="00C32FB5"/>
    <w:rsid w:val="00D437C4"/>
    <w:rsid w:val="00F56A63"/>
    <w:rsid w:val="1478A9A5"/>
    <w:rsid w:val="663E7C7F"/>
    <w:rsid w:val="6B191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FD9182"/>
  <w15:chartTrackingRefBased/>
  <w15:docId w15:val="{3724D879-6A77-5744-9867-C73418031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2C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2C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2C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2C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2C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2C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C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C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C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C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2C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2C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2C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2C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2C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C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C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C1B"/>
    <w:rPr>
      <w:rFonts w:eastAsiaTheme="majorEastAsia" w:cstheme="majorBidi"/>
      <w:color w:val="272727" w:themeColor="text1" w:themeTint="D8"/>
    </w:rPr>
  </w:style>
  <w:style w:type="paragraph" w:styleId="Title">
    <w:name w:val="Title"/>
    <w:basedOn w:val="Normal"/>
    <w:next w:val="Normal"/>
    <w:link w:val="TitleChar"/>
    <w:uiPriority w:val="10"/>
    <w:qFormat/>
    <w:rsid w:val="00212C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C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C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C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C1B"/>
    <w:pPr>
      <w:spacing w:before="160"/>
      <w:jc w:val="center"/>
    </w:pPr>
    <w:rPr>
      <w:i/>
      <w:iCs/>
      <w:color w:val="404040" w:themeColor="text1" w:themeTint="BF"/>
    </w:rPr>
  </w:style>
  <w:style w:type="character" w:customStyle="1" w:styleId="QuoteChar">
    <w:name w:val="Quote Char"/>
    <w:basedOn w:val="DefaultParagraphFont"/>
    <w:link w:val="Quote"/>
    <w:uiPriority w:val="29"/>
    <w:rsid w:val="00212C1B"/>
    <w:rPr>
      <w:i/>
      <w:iCs/>
      <w:color w:val="404040" w:themeColor="text1" w:themeTint="BF"/>
    </w:rPr>
  </w:style>
  <w:style w:type="paragraph" w:styleId="ListParagraph">
    <w:name w:val="List Paragraph"/>
    <w:basedOn w:val="Normal"/>
    <w:uiPriority w:val="34"/>
    <w:qFormat/>
    <w:rsid w:val="00212C1B"/>
    <w:pPr>
      <w:ind w:left="720"/>
      <w:contextualSpacing/>
    </w:pPr>
  </w:style>
  <w:style w:type="character" w:styleId="IntenseEmphasis">
    <w:name w:val="Intense Emphasis"/>
    <w:basedOn w:val="DefaultParagraphFont"/>
    <w:uiPriority w:val="21"/>
    <w:qFormat/>
    <w:rsid w:val="00212C1B"/>
    <w:rPr>
      <w:i/>
      <w:iCs/>
      <w:color w:val="0F4761" w:themeColor="accent1" w:themeShade="BF"/>
    </w:rPr>
  </w:style>
  <w:style w:type="paragraph" w:styleId="IntenseQuote">
    <w:name w:val="Intense Quote"/>
    <w:basedOn w:val="Normal"/>
    <w:next w:val="Normal"/>
    <w:link w:val="IntenseQuoteChar"/>
    <w:uiPriority w:val="30"/>
    <w:qFormat/>
    <w:rsid w:val="00212C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C1B"/>
    <w:rPr>
      <w:i/>
      <w:iCs/>
      <w:color w:val="0F4761" w:themeColor="accent1" w:themeShade="BF"/>
    </w:rPr>
  </w:style>
  <w:style w:type="character" w:styleId="IntenseReference">
    <w:name w:val="Intense Reference"/>
    <w:basedOn w:val="DefaultParagraphFont"/>
    <w:uiPriority w:val="32"/>
    <w:qFormat/>
    <w:rsid w:val="00212C1B"/>
    <w:rPr>
      <w:b/>
      <w:bCs/>
      <w:smallCaps/>
      <w:color w:val="0F4761" w:themeColor="accent1" w:themeShade="BF"/>
      <w:spacing w:val="5"/>
    </w:rPr>
  </w:style>
  <w:style w:type="paragraph" w:customStyle="1" w:styleId="paragraph">
    <w:name w:val="paragraph"/>
    <w:basedOn w:val="Normal"/>
    <w:rsid w:val="00212C1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212C1B"/>
  </w:style>
  <w:style w:type="character" w:customStyle="1" w:styleId="eop">
    <w:name w:val="eop"/>
    <w:basedOn w:val="DefaultParagraphFont"/>
    <w:rsid w:val="00212C1B"/>
  </w:style>
  <w:style w:type="character" w:styleId="Hyperlink">
    <w:name w:val="Hyperlink"/>
    <w:basedOn w:val="DefaultParagraphFont"/>
    <w:uiPriority w:val="99"/>
    <w:unhideWhenUsed/>
    <w:rsid w:val="007264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cumentation.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8C138DAEA3D34588BA05A9F26E5A4F" ma:contentTypeVersion="12" ma:contentTypeDescription="Create a new document." ma:contentTypeScope="" ma:versionID="2a1210720a335d2379ee0d3239d5c5ab">
  <xsd:schema xmlns:xsd="http://www.w3.org/2001/XMLSchema" xmlns:xs="http://www.w3.org/2001/XMLSchema" xmlns:p="http://schemas.microsoft.com/office/2006/metadata/properties" xmlns:ns2="87d53600-4292-442b-821a-bfd9a2609ea3" xmlns:ns3="827f9001-9862-4943-8afe-a73aa9b2858d" targetNamespace="http://schemas.microsoft.com/office/2006/metadata/properties" ma:root="true" ma:fieldsID="5fe4449080cf88200fcc6539fe11dd71" ns2:_="" ns3:_="">
    <xsd:import namespace="87d53600-4292-442b-821a-bfd9a2609ea3"/>
    <xsd:import namespace="827f9001-9862-4943-8afe-a73aa9b285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53600-4292-442b-821a-bfd9a2609e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6e1eb9b-baf5-47d2-8ccf-d14f38d7d9a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7f9001-9862-4943-8afe-a73aa9b285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873176-0d5e-4256-970a-e01cc850f918}" ma:internalName="TaxCatchAll" ma:showField="CatchAllData" ma:web="827f9001-9862-4943-8afe-a73aa9b285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27f9001-9862-4943-8afe-a73aa9b2858d" xsi:nil="true"/>
    <lcf76f155ced4ddcb4097134ff3c332f xmlns="87d53600-4292-442b-821a-bfd9a2609e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A597C5-B6B4-4341-AC3E-657D3795DEB0}">
  <ds:schemaRefs>
    <ds:schemaRef ds:uri="http://schemas.microsoft.com/sharepoint/v3/contenttype/forms"/>
  </ds:schemaRefs>
</ds:datastoreItem>
</file>

<file path=customXml/itemProps2.xml><?xml version="1.0" encoding="utf-8"?>
<ds:datastoreItem xmlns:ds="http://schemas.openxmlformats.org/officeDocument/2006/customXml" ds:itemID="{25C9C7A7-04D7-4D9D-A156-E5397B9249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53600-4292-442b-821a-bfd9a2609ea3"/>
    <ds:schemaRef ds:uri="827f9001-9862-4943-8afe-a73aa9b285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A0D01F-D93D-47F7-9F90-46FAF3760977}">
  <ds:schemaRefs>
    <ds:schemaRef ds:uri="http://schemas.microsoft.com/office/2006/metadata/properties"/>
    <ds:schemaRef ds:uri="http://schemas.microsoft.com/office/infopath/2007/PartnerControls"/>
    <ds:schemaRef ds:uri="827f9001-9862-4943-8afe-a73aa9b2858d"/>
    <ds:schemaRef ds:uri="87d53600-4292-442b-821a-bfd9a2609ea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925</Words>
  <Characters>5301</Characters>
  <Application>Microsoft Office Word</Application>
  <DocSecurity>0</DocSecurity>
  <Lines>84</Lines>
  <Paragraphs>39</Paragraphs>
  <ScaleCrop>false</ScaleCrop>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Kvam</dc:creator>
  <cp:keywords/>
  <dc:description/>
  <cp:lastModifiedBy>Eric Kvam</cp:lastModifiedBy>
  <cp:revision>4</cp:revision>
  <dcterms:created xsi:type="dcterms:W3CDTF">2026-08-02T12:07:00Z</dcterms:created>
  <dcterms:modified xsi:type="dcterms:W3CDTF">2026-08-07T20:24:00Z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A94ED6F4-6E7F-4924-AF64-27D0860BF571</vt:lpwstr>
  </property>
  <property fmtid="{D5CDD505-2E9C-101B-9397-08002B2CF9AE}" pid="3" name="ContentTypeId">
    <vt:lpwstr>0x0101001F8C138DAEA3D34588BA05A9F26E5A4F</vt:lpwstr>
  </property>
  <property fmtid="{D5CDD505-2E9C-101B-9397-08002B2CF9AE}" pid="4" name="MediaServiceImageTags">
    <vt:lpwstr/>
  </property>
</Properties>
</file>